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B675E" w14:textId="1C1F4C32" w:rsidR="00197CFB" w:rsidRDefault="009034AA" w:rsidP="026C3D73">
      <w:pPr>
        <w:pStyle w:val="BodyText"/>
        <w:jc w:val="center"/>
        <w:rPr>
          <w:rFonts w:asciiTheme="majorHAnsi" w:hAnsiTheme="majorHAnsi" w:cstheme="minorBidi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EB236A4" wp14:editId="165A40BF">
            <wp:simplePos x="0" y="0"/>
            <wp:positionH relativeFrom="margin">
              <wp:align>center</wp:align>
            </wp:positionH>
            <wp:positionV relativeFrom="topMargin">
              <wp:posOffset>157191</wp:posOffset>
            </wp:positionV>
            <wp:extent cx="4720990" cy="566420"/>
            <wp:effectExtent l="0" t="0" r="3810" b="5080"/>
            <wp:wrapNone/>
            <wp:docPr id="6" name="Picture 6" descr="wecarewevote site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carewevote site head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C3EEF" w14:textId="401390CC" w:rsidR="005D37E4" w:rsidRPr="008D48C2" w:rsidRDefault="166CA7BA" w:rsidP="026C3D73">
      <w:pPr>
        <w:pStyle w:val="BodyText"/>
        <w:rPr>
          <w:i/>
          <w:iCs/>
          <w:sz w:val="20"/>
          <w:szCs w:val="20"/>
        </w:rPr>
      </w:pPr>
      <w:r w:rsidRPr="026C3D73">
        <w:rPr>
          <w:i/>
          <w:iCs/>
          <w:sz w:val="20"/>
          <w:szCs w:val="20"/>
        </w:rPr>
        <w:t xml:space="preserve"> </w:t>
      </w:r>
      <w:bookmarkStart w:id="0" w:name="_GoBack"/>
      <w:bookmarkEnd w:id="0"/>
    </w:p>
    <w:p w14:paraId="0CD448F6" w14:textId="5987628A" w:rsidR="00183FB9" w:rsidRPr="008D48C2" w:rsidRDefault="007D48AC" w:rsidP="026C3D73">
      <w:pPr>
        <w:pStyle w:val="BodyText"/>
        <w:rPr>
          <w:rFonts w:asciiTheme="minorHAnsi" w:hAnsiTheme="minorHAnsi" w:cstheme="minorBidi"/>
          <w:b/>
          <w:bCs/>
        </w:rPr>
      </w:pPr>
      <w:r w:rsidRPr="026C3D73">
        <w:rPr>
          <w:rFonts w:asciiTheme="minorHAnsi" w:hAnsiTheme="minorHAnsi" w:cstheme="minorBidi"/>
          <w:b/>
          <w:bCs/>
        </w:rPr>
        <w:t>Hospital</w:t>
      </w:r>
    </w:p>
    <w:p w14:paraId="6A977097" w14:textId="60005981" w:rsidR="008D48C2" w:rsidRDefault="008D48C2" w:rsidP="00BA5D41">
      <w:pPr>
        <w:pStyle w:val="BodyText"/>
        <w:rPr>
          <w:rFonts w:asciiTheme="minorHAnsi" w:hAnsiTheme="minorHAnsi" w:cstheme="minorHAnsi"/>
        </w:rPr>
      </w:pPr>
    </w:p>
    <w:p w14:paraId="4A4E1CB7" w14:textId="7B57BFB0" w:rsidR="00636EC7" w:rsidRDefault="5FB97C70" w:rsidP="026C3D73">
      <w:pPr>
        <w:pStyle w:val="BodyText"/>
        <w:numPr>
          <w:ilvl w:val="0"/>
          <w:numId w:val="7"/>
        </w:numPr>
        <w:rPr>
          <w:rFonts w:asciiTheme="minorHAnsi" w:hAnsiTheme="minorHAnsi" w:cstheme="minorBidi"/>
        </w:rPr>
      </w:pPr>
      <w:r w:rsidRPr="026C3D73">
        <w:rPr>
          <w:rFonts w:asciiTheme="minorHAnsi" w:hAnsiTheme="minorHAnsi" w:cstheme="minorBidi"/>
        </w:rPr>
        <w:t>H</w:t>
      </w:r>
      <w:r w:rsidR="00636EC7" w:rsidRPr="026C3D73">
        <w:rPr>
          <w:rFonts w:asciiTheme="minorHAnsi" w:hAnsiTheme="minorHAnsi" w:cstheme="minorBidi"/>
        </w:rPr>
        <w:t xml:space="preserve">ealth care </w:t>
      </w:r>
      <w:r w:rsidR="182F55C1" w:rsidRPr="026C3D73">
        <w:rPr>
          <w:rFonts w:asciiTheme="minorHAnsi" w:hAnsiTheme="minorHAnsi" w:cstheme="minorBidi"/>
        </w:rPr>
        <w:t xml:space="preserve">continues to be a </w:t>
      </w:r>
      <w:r w:rsidR="008F3C60" w:rsidRPr="026C3D73">
        <w:rPr>
          <w:rFonts w:asciiTheme="minorHAnsi" w:hAnsiTheme="minorHAnsi" w:cstheme="minorBidi"/>
        </w:rPr>
        <w:t>key</w:t>
      </w:r>
      <w:r w:rsidR="00636EC7" w:rsidRPr="026C3D73">
        <w:rPr>
          <w:rFonts w:asciiTheme="minorHAnsi" w:hAnsiTheme="minorHAnsi" w:cstheme="minorBidi"/>
        </w:rPr>
        <w:t xml:space="preserve"> priority, and it is important that our voices are heard in the 202</w:t>
      </w:r>
      <w:r w:rsidR="39705BE0" w:rsidRPr="026C3D73">
        <w:rPr>
          <w:rFonts w:asciiTheme="minorHAnsi" w:hAnsiTheme="minorHAnsi" w:cstheme="minorBidi"/>
        </w:rPr>
        <w:t>2 midterm</w:t>
      </w:r>
      <w:r w:rsidR="00636EC7" w:rsidRPr="026C3D73">
        <w:rPr>
          <w:rFonts w:asciiTheme="minorHAnsi" w:hAnsiTheme="minorHAnsi" w:cstheme="minorBidi"/>
        </w:rPr>
        <w:t xml:space="preserve"> election. </w:t>
      </w:r>
      <w:r w:rsidR="00950E48" w:rsidRPr="026C3D73">
        <w:rPr>
          <w:rFonts w:asciiTheme="minorHAnsi" w:hAnsiTheme="minorHAnsi" w:cstheme="minorBidi"/>
        </w:rPr>
        <w:t>Make sure you’re registered to vote!</w:t>
      </w:r>
      <w:r w:rsidR="00636EC7" w:rsidRPr="026C3D73">
        <w:rPr>
          <w:rFonts w:asciiTheme="minorHAnsi" w:hAnsiTheme="minorHAnsi" w:cstheme="minorBidi"/>
        </w:rPr>
        <w:t xml:space="preserve"> </w:t>
      </w:r>
      <w:r w:rsidR="7178A066" w:rsidRPr="026C3D73">
        <w:rPr>
          <w:rFonts w:asciiTheme="minorHAnsi" w:hAnsiTheme="minorHAnsi" w:cstheme="minorBidi"/>
        </w:rPr>
        <w:t xml:space="preserve">#WeCareWeVote </w:t>
      </w:r>
      <w:hyperlink r:id="rId12">
        <w:r w:rsidR="00636EC7" w:rsidRPr="026C3D73">
          <w:rPr>
            <w:rStyle w:val="Hyperlink"/>
            <w:rFonts w:asciiTheme="minorHAnsi" w:hAnsiTheme="minorHAnsi" w:cstheme="minorBidi"/>
          </w:rPr>
          <w:t>wecarewevote.aha.org</w:t>
        </w:r>
      </w:hyperlink>
    </w:p>
    <w:p w14:paraId="782FC1C5" w14:textId="12E13383" w:rsidR="001B0C8E" w:rsidRDefault="001B0C8E" w:rsidP="026C3D73">
      <w:pPr>
        <w:pStyle w:val="BodyText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26C3D73">
        <w:rPr>
          <w:rFonts w:asciiTheme="minorHAnsi" w:hAnsiTheme="minorHAnsi" w:cstheme="minorBidi"/>
        </w:rPr>
        <w:t>The 202</w:t>
      </w:r>
      <w:r w:rsidR="0AD3CCFC" w:rsidRPr="026C3D73">
        <w:rPr>
          <w:rFonts w:asciiTheme="minorHAnsi" w:hAnsiTheme="minorHAnsi" w:cstheme="minorBidi"/>
        </w:rPr>
        <w:t>2 midterm</w:t>
      </w:r>
      <w:r w:rsidRPr="026C3D73">
        <w:rPr>
          <w:rFonts w:asciiTheme="minorHAnsi" w:hAnsiTheme="minorHAnsi" w:cstheme="minorBidi"/>
        </w:rPr>
        <w:t xml:space="preserve"> elections are important</w:t>
      </w:r>
      <w:r w:rsidR="2F78C86C" w:rsidRPr="026C3D73">
        <w:rPr>
          <w:rFonts w:asciiTheme="minorHAnsi" w:hAnsiTheme="minorHAnsi" w:cstheme="minorBidi"/>
        </w:rPr>
        <w:t xml:space="preserve"> to the </w:t>
      </w:r>
      <w:r w:rsidR="45064A7B" w:rsidRPr="026C3D73">
        <w:rPr>
          <w:rFonts w:asciiTheme="minorHAnsi" w:hAnsiTheme="minorHAnsi" w:cstheme="minorBidi"/>
        </w:rPr>
        <w:t>post-pandemic landscape for hospitals and</w:t>
      </w:r>
      <w:r w:rsidR="32DAEB93" w:rsidRPr="026C3D73">
        <w:rPr>
          <w:rFonts w:asciiTheme="minorHAnsi" w:hAnsiTheme="minorHAnsi" w:cstheme="minorBidi"/>
        </w:rPr>
        <w:t xml:space="preserve"> the workforce</w:t>
      </w:r>
      <w:r w:rsidR="45064A7B" w:rsidRPr="026C3D73">
        <w:rPr>
          <w:rFonts w:asciiTheme="minorHAnsi" w:hAnsiTheme="minorHAnsi" w:cstheme="minorBidi"/>
        </w:rPr>
        <w:t>.</w:t>
      </w:r>
      <w:r w:rsidR="2F78C86C" w:rsidRPr="026C3D73">
        <w:rPr>
          <w:rFonts w:asciiTheme="minorHAnsi" w:hAnsiTheme="minorHAnsi" w:cstheme="minorBidi"/>
        </w:rPr>
        <w:t xml:space="preserve"> </w:t>
      </w:r>
      <w:r w:rsidR="00636EC7" w:rsidRPr="026C3D73">
        <w:rPr>
          <w:rFonts w:asciiTheme="minorHAnsi" w:hAnsiTheme="minorHAnsi" w:cstheme="minorBidi"/>
        </w:rPr>
        <w:t xml:space="preserve">YOU can make sure </w:t>
      </w:r>
      <w:r w:rsidRPr="026C3D73">
        <w:rPr>
          <w:rFonts w:asciiTheme="minorHAnsi" w:hAnsiTheme="minorHAnsi" w:cstheme="minorBidi"/>
        </w:rPr>
        <w:t>health care</w:t>
      </w:r>
      <w:r w:rsidR="650E2093" w:rsidRPr="026C3D73">
        <w:rPr>
          <w:rFonts w:asciiTheme="minorHAnsi" w:hAnsiTheme="minorHAnsi" w:cstheme="minorBidi"/>
        </w:rPr>
        <w:t xml:space="preserve"> workers</w:t>
      </w:r>
      <w:r w:rsidRPr="026C3D73">
        <w:rPr>
          <w:rFonts w:asciiTheme="minorHAnsi" w:hAnsiTheme="minorHAnsi" w:cstheme="minorBidi"/>
        </w:rPr>
        <w:t xml:space="preserve"> voices are heard! </w:t>
      </w:r>
      <w:r w:rsidR="00950E48" w:rsidRPr="026C3D73">
        <w:rPr>
          <w:rFonts w:asciiTheme="minorHAnsi" w:hAnsiTheme="minorHAnsi" w:cstheme="minorBidi"/>
        </w:rPr>
        <w:t xml:space="preserve">Get registered. </w:t>
      </w:r>
      <w:r w:rsidR="00636EC7" w:rsidRPr="026C3D73">
        <w:rPr>
          <w:rFonts w:asciiTheme="minorHAnsi" w:hAnsiTheme="minorHAnsi" w:cstheme="minorBidi"/>
        </w:rPr>
        <w:t xml:space="preserve"> </w:t>
      </w:r>
      <w:r w:rsidRPr="026C3D73">
        <w:rPr>
          <w:rFonts w:asciiTheme="minorHAnsi" w:hAnsiTheme="minorHAnsi" w:cstheme="minorBidi"/>
        </w:rPr>
        <w:t>#WeCareWeVote</w:t>
      </w:r>
      <w:r w:rsidR="64DECE22" w:rsidRPr="026C3D73">
        <w:rPr>
          <w:rFonts w:asciiTheme="minorHAnsi" w:hAnsiTheme="minorHAnsi" w:cstheme="minorBidi"/>
        </w:rPr>
        <w:t xml:space="preserve"> </w:t>
      </w:r>
      <w:hyperlink r:id="rId13">
        <w:r w:rsidR="64DECE22" w:rsidRPr="026C3D73">
          <w:rPr>
            <w:rStyle w:val="Hyperlink"/>
            <w:rFonts w:asciiTheme="minorHAnsi" w:hAnsiTheme="minorHAnsi" w:cstheme="minorBidi"/>
          </w:rPr>
          <w:t>wecarewevote.aha.org</w:t>
        </w:r>
      </w:hyperlink>
    </w:p>
    <w:p w14:paraId="0876971D" w14:textId="78099F83" w:rsidR="00877CEF" w:rsidRDefault="001B0C8E" w:rsidP="026C3D73">
      <w:pPr>
        <w:pStyle w:val="BodyText"/>
        <w:numPr>
          <w:ilvl w:val="0"/>
          <w:numId w:val="7"/>
        </w:numPr>
        <w:rPr>
          <w:rFonts w:asciiTheme="minorHAnsi" w:hAnsiTheme="minorHAnsi" w:cstheme="minorBidi"/>
        </w:rPr>
      </w:pPr>
      <w:r w:rsidRPr="026C3D73">
        <w:rPr>
          <w:rFonts w:asciiTheme="minorHAnsi" w:hAnsiTheme="minorHAnsi" w:cstheme="minorBidi"/>
        </w:rPr>
        <w:t xml:space="preserve">Make sure you’re registered to vote </w:t>
      </w:r>
      <w:r w:rsidR="289C5CE7" w:rsidRPr="026C3D73">
        <w:rPr>
          <w:rFonts w:asciiTheme="minorHAnsi" w:hAnsiTheme="minorHAnsi" w:cstheme="minorBidi"/>
        </w:rPr>
        <w:t>in the 2022 midterm election. Your vote is your voice.</w:t>
      </w:r>
      <w:r w:rsidRPr="026C3D73">
        <w:rPr>
          <w:rFonts w:asciiTheme="minorHAnsi" w:hAnsiTheme="minorHAnsi" w:cstheme="minorBidi"/>
        </w:rPr>
        <w:t xml:space="preserve"> #WeCareWeVote</w:t>
      </w:r>
      <w:r w:rsidR="77FCA470" w:rsidRPr="026C3D73">
        <w:rPr>
          <w:rFonts w:asciiTheme="minorHAnsi" w:hAnsiTheme="minorHAnsi" w:cstheme="minorBidi"/>
        </w:rPr>
        <w:t xml:space="preserve"> </w:t>
      </w:r>
      <w:hyperlink r:id="rId14">
        <w:r w:rsidR="77FCA470" w:rsidRPr="026C3D73">
          <w:rPr>
            <w:rStyle w:val="Hyperlink"/>
            <w:rFonts w:asciiTheme="minorHAnsi" w:hAnsiTheme="minorHAnsi" w:cstheme="minorBidi"/>
          </w:rPr>
          <w:t>Vote.gov</w:t>
        </w:r>
      </w:hyperlink>
    </w:p>
    <w:p w14:paraId="072AB58A" w14:textId="741745D2" w:rsidR="00636EC7" w:rsidRDefault="00636EC7" w:rsidP="026C3D73">
      <w:pPr>
        <w:pStyle w:val="BodyText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26C3D73">
        <w:rPr>
          <w:rFonts w:asciiTheme="minorHAnsi" w:hAnsiTheme="minorHAnsi" w:cstheme="minorBidi"/>
        </w:rPr>
        <w:t xml:space="preserve">We encourage all employees to register to vote and make their voices heard. </w:t>
      </w:r>
      <w:r w:rsidR="59884AE2" w:rsidRPr="026C3D73">
        <w:rPr>
          <w:rFonts w:asciiTheme="minorHAnsi" w:hAnsiTheme="minorHAnsi" w:cstheme="minorBidi"/>
        </w:rPr>
        <w:t xml:space="preserve">Check your voter registration, who is on the </w:t>
      </w:r>
      <w:r w:rsidR="15F3FC3B" w:rsidRPr="026C3D73">
        <w:rPr>
          <w:rFonts w:asciiTheme="minorHAnsi" w:hAnsiTheme="minorHAnsi" w:cstheme="minorBidi"/>
        </w:rPr>
        <w:t>ballot, and how to get involved.</w:t>
      </w:r>
      <w:r w:rsidRPr="026C3D73">
        <w:rPr>
          <w:rFonts w:asciiTheme="minorHAnsi" w:hAnsiTheme="minorHAnsi" w:cstheme="minorBidi"/>
        </w:rPr>
        <w:t xml:space="preserve"> </w:t>
      </w:r>
      <w:r w:rsidR="001B0C8E" w:rsidRPr="026C3D73">
        <w:rPr>
          <w:rFonts w:asciiTheme="minorHAnsi" w:hAnsiTheme="minorHAnsi" w:cstheme="minorBidi"/>
        </w:rPr>
        <w:t>#WeCareWeVote</w:t>
      </w:r>
      <w:r w:rsidR="16844710" w:rsidRPr="026C3D73">
        <w:rPr>
          <w:rFonts w:asciiTheme="minorHAnsi" w:hAnsiTheme="minorHAnsi" w:cstheme="minorBidi"/>
        </w:rPr>
        <w:t xml:space="preserve"> </w:t>
      </w:r>
      <w:hyperlink r:id="rId15">
        <w:r w:rsidR="16844710" w:rsidRPr="026C3D73">
          <w:rPr>
            <w:rStyle w:val="Hyperlink"/>
            <w:rFonts w:asciiTheme="minorHAnsi" w:hAnsiTheme="minorHAnsi" w:cstheme="minorBidi"/>
          </w:rPr>
          <w:t>ballotready.org</w:t>
        </w:r>
      </w:hyperlink>
    </w:p>
    <w:p w14:paraId="1103EFC9" w14:textId="010C942E" w:rsidR="00BD7615" w:rsidRDefault="00BD7615" w:rsidP="026C3D73">
      <w:pPr>
        <w:pStyle w:val="BodyText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26C3D73">
        <w:rPr>
          <w:rFonts w:asciiTheme="minorHAnsi" w:hAnsiTheme="minorHAnsi" w:cstheme="minorBidi"/>
        </w:rPr>
        <w:t>This will be a critical election year</w:t>
      </w:r>
      <w:r w:rsidR="1F7C0C88" w:rsidRPr="026C3D73">
        <w:rPr>
          <w:rFonts w:asciiTheme="minorHAnsi" w:hAnsiTheme="minorHAnsi" w:cstheme="minorBidi"/>
        </w:rPr>
        <w:t xml:space="preserve"> for the post-pandemic future for all hospitals</w:t>
      </w:r>
      <w:r w:rsidRPr="026C3D73">
        <w:rPr>
          <w:rFonts w:asciiTheme="minorHAnsi" w:hAnsiTheme="minorHAnsi" w:cstheme="minorBidi"/>
        </w:rPr>
        <w:t>, and the candidates we elect will make important decisions concerning health care’s future — and, ultimately, the future of our hospital.  #WeCareWeVote</w:t>
      </w:r>
      <w:r w:rsidR="1DB091EC" w:rsidRPr="026C3D73">
        <w:rPr>
          <w:rFonts w:asciiTheme="minorHAnsi" w:hAnsiTheme="minorHAnsi" w:cstheme="minorBidi"/>
        </w:rPr>
        <w:t xml:space="preserve"> </w:t>
      </w:r>
      <w:hyperlink r:id="rId16">
        <w:r w:rsidR="1DB091EC" w:rsidRPr="026C3D73">
          <w:rPr>
            <w:rStyle w:val="Hyperlink"/>
            <w:rFonts w:asciiTheme="minorHAnsi" w:hAnsiTheme="minorHAnsi" w:cstheme="minorBidi"/>
          </w:rPr>
          <w:t>wecarewevote.aha.org</w:t>
        </w:r>
      </w:hyperlink>
    </w:p>
    <w:p w14:paraId="4E8C08FC" w14:textId="77777777" w:rsidR="008D48C2" w:rsidRDefault="008D48C2" w:rsidP="026C3D73">
      <w:pPr>
        <w:pStyle w:val="BodyText"/>
        <w:rPr>
          <w:rFonts w:asciiTheme="minorHAnsi" w:hAnsiTheme="minorHAnsi" w:cstheme="minorBidi"/>
          <w:b/>
          <w:bCs/>
        </w:rPr>
      </w:pPr>
    </w:p>
    <w:p w14:paraId="05B837DD" w14:textId="033753B4" w:rsidR="008D48C2" w:rsidRDefault="00BD7615" w:rsidP="026C3D73">
      <w:pPr>
        <w:pStyle w:val="BodyText"/>
        <w:rPr>
          <w:rFonts w:asciiTheme="minorHAnsi" w:hAnsiTheme="minorHAnsi" w:cstheme="minorBidi"/>
          <w:b/>
          <w:bCs/>
        </w:rPr>
      </w:pPr>
      <w:r w:rsidRPr="026C3D73">
        <w:rPr>
          <w:rFonts w:asciiTheme="minorHAnsi" w:hAnsiTheme="minorHAnsi" w:cstheme="minorBidi"/>
          <w:b/>
          <w:bCs/>
        </w:rPr>
        <w:t>General Messages</w:t>
      </w:r>
    </w:p>
    <w:p w14:paraId="510D0FC0" w14:textId="77777777" w:rsidR="008D48C2" w:rsidRDefault="008D48C2" w:rsidP="00BA5D41">
      <w:pPr>
        <w:pStyle w:val="BodyText"/>
        <w:rPr>
          <w:rFonts w:asciiTheme="minorHAnsi" w:hAnsiTheme="minorHAnsi" w:cstheme="minorHAnsi"/>
        </w:rPr>
      </w:pPr>
    </w:p>
    <w:p w14:paraId="538AFBBA" w14:textId="5D6DCF47" w:rsidR="00BD7615" w:rsidRDefault="00BD7615" w:rsidP="026C3D73">
      <w:pPr>
        <w:pStyle w:val="BodyText"/>
        <w:numPr>
          <w:ilvl w:val="0"/>
          <w:numId w:val="8"/>
        </w:numPr>
        <w:rPr>
          <w:rFonts w:asciiTheme="minorHAnsi" w:eastAsiaTheme="minorEastAsia" w:hAnsiTheme="minorHAnsi" w:cstheme="minorBidi"/>
        </w:rPr>
      </w:pPr>
      <w:r w:rsidRPr="026C3D73">
        <w:rPr>
          <w:rFonts w:asciiTheme="minorHAnsi" w:hAnsiTheme="minorHAnsi" w:cstheme="minorBidi"/>
        </w:rPr>
        <w:t xml:space="preserve">Exercise your civic duty </w:t>
      </w:r>
      <w:r w:rsidR="304F74EB" w:rsidRPr="026C3D73">
        <w:rPr>
          <w:rFonts w:asciiTheme="minorHAnsi" w:hAnsiTheme="minorHAnsi" w:cstheme="minorBidi"/>
        </w:rPr>
        <w:t>and support hospitals for a post-pandemic future. R</w:t>
      </w:r>
      <w:r w:rsidRPr="026C3D73">
        <w:rPr>
          <w:rFonts w:asciiTheme="minorHAnsi" w:hAnsiTheme="minorHAnsi" w:cstheme="minorBidi"/>
        </w:rPr>
        <w:t xml:space="preserve">egister </w:t>
      </w:r>
      <w:r w:rsidR="5826CA4F" w:rsidRPr="026C3D73">
        <w:rPr>
          <w:rFonts w:asciiTheme="minorHAnsi" w:hAnsiTheme="minorHAnsi" w:cstheme="minorBidi"/>
        </w:rPr>
        <w:t>and plan when you will vote</w:t>
      </w:r>
      <w:r w:rsidRPr="026C3D73">
        <w:rPr>
          <w:rFonts w:asciiTheme="minorHAnsi" w:hAnsiTheme="minorHAnsi" w:cstheme="minorBidi"/>
        </w:rPr>
        <w:t>. #WeCareWeVote</w:t>
      </w:r>
      <w:r w:rsidR="347CD776" w:rsidRPr="026C3D73">
        <w:rPr>
          <w:rFonts w:asciiTheme="minorHAnsi" w:hAnsiTheme="minorHAnsi" w:cstheme="minorBidi"/>
        </w:rPr>
        <w:t xml:space="preserve"> </w:t>
      </w:r>
      <w:hyperlink r:id="rId17">
        <w:r w:rsidR="347CD776" w:rsidRPr="026C3D73">
          <w:rPr>
            <w:rStyle w:val="Hyperlink"/>
            <w:rFonts w:asciiTheme="minorHAnsi" w:hAnsiTheme="minorHAnsi" w:cstheme="minorBidi"/>
          </w:rPr>
          <w:t>wecarewevote.aha.org</w:t>
        </w:r>
      </w:hyperlink>
    </w:p>
    <w:p w14:paraId="6322D823" w14:textId="40CB0DE7" w:rsidR="00BD7615" w:rsidRDefault="00BD7615" w:rsidP="026C3D73">
      <w:pPr>
        <w:pStyle w:val="BodyText"/>
        <w:numPr>
          <w:ilvl w:val="0"/>
          <w:numId w:val="8"/>
        </w:numPr>
        <w:rPr>
          <w:rFonts w:asciiTheme="minorHAnsi" w:hAnsiTheme="minorHAnsi" w:cstheme="minorBidi"/>
        </w:rPr>
      </w:pPr>
      <w:r w:rsidRPr="026C3D73">
        <w:rPr>
          <w:rFonts w:asciiTheme="minorHAnsi" w:hAnsiTheme="minorHAnsi" w:cstheme="minorBidi"/>
        </w:rPr>
        <w:t>Your vote matters – make sure your voice is heard</w:t>
      </w:r>
      <w:r w:rsidR="00BC54F0" w:rsidRPr="026C3D73">
        <w:rPr>
          <w:rFonts w:asciiTheme="minorHAnsi" w:hAnsiTheme="minorHAnsi" w:cstheme="minorBidi"/>
        </w:rPr>
        <w:t xml:space="preserve">: register </w:t>
      </w:r>
      <w:r w:rsidR="5657B669" w:rsidRPr="026C3D73">
        <w:rPr>
          <w:rFonts w:asciiTheme="minorHAnsi" w:hAnsiTheme="minorHAnsi" w:cstheme="minorBidi"/>
        </w:rPr>
        <w:t>to vote in the 2022 midterm election</w:t>
      </w:r>
      <w:r w:rsidRPr="026C3D73">
        <w:rPr>
          <w:rFonts w:asciiTheme="minorHAnsi" w:hAnsiTheme="minorHAnsi" w:cstheme="minorBidi"/>
        </w:rPr>
        <w:t xml:space="preserve">. #wecarewevote </w:t>
      </w:r>
      <w:hyperlink r:id="rId18">
        <w:r w:rsidRPr="026C3D73">
          <w:rPr>
            <w:rStyle w:val="Hyperlink"/>
            <w:rFonts w:asciiTheme="minorHAnsi" w:hAnsiTheme="minorHAnsi" w:cstheme="minorBidi"/>
          </w:rPr>
          <w:t>wecarewevote.aha.org</w:t>
        </w:r>
      </w:hyperlink>
      <w:r w:rsidRPr="026C3D73">
        <w:rPr>
          <w:rFonts w:asciiTheme="minorHAnsi" w:hAnsiTheme="minorHAnsi" w:cstheme="minorBidi"/>
        </w:rPr>
        <w:t xml:space="preserve"> </w:t>
      </w:r>
      <w:r w:rsidR="0DA631DF" w:rsidRPr="026C3D73">
        <w:rPr>
          <w:rFonts w:asciiTheme="minorHAnsi" w:hAnsiTheme="minorHAnsi" w:cstheme="minorBidi"/>
        </w:rPr>
        <w:t xml:space="preserve"> </w:t>
      </w:r>
    </w:p>
    <w:p w14:paraId="04D7AF79" w14:textId="26D2B28E" w:rsidR="00FC295D" w:rsidRDefault="00FC295D" w:rsidP="026C3D73">
      <w:pPr>
        <w:pStyle w:val="BodyText"/>
        <w:numPr>
          <w:ilvl w:val="0"/>
          <w:numId w:val="8"/>
        </w:numPr>
        <w:rPr>
          <w:rFonts w:asciiTheme="minorHAnsi" w:eastAsiaTheme="minorEastAsia" w:hAnsiTheme="minorHAnsi" w:cstheme="minorBidi"/>
        </w:rPr>
      </w:pPr>
      <w:r w:rsidRPr="026C3D73">
        <w:rPr>
          <w:rFonts w:asciiTheme="minorHAnsi" w:hAnsiTheme="minorHAnsi" w:cstheme="minorBidi"/>
        </w:rPr>
        <w:t>It’s your right to help elect lawmakers and leaders who reflect your values. Register now, and</w:t>
      </w:r>
      <w:r w:rsidR="00BC54F0" w:rsidRPr="026C3D73">
        <w:rPr>
          <w:rFonts w:asciiTheme="minorHAnsi" w:hAnsiTheme="minorHAnsi" w:cstheme="minorBidi"/>
        </w:rPr>
        <w:t xml:space="preserve"> make sure your voice is heard</w:t>
      </w:r>
      <w:r w:rsidRPr="026C3D73">
        <w:rPr>
          <w:rFonts w:asciiTheme="minorHAnsi" w:hAnsiTheme="minorHAnsi" w:cstheme="minorBidi"/>
        </w:rPr>
        <w:t>. #wecarewevote</w:t>
      </w:r>
      <w:r w:rsidR="2B9A6235" w:rsidRPr="026C3D73">
        <w:rPr>
          <w:rFonts w:asciiTheme="minorHAnsi" w:hAnsiTheme="minorHAnsi" w:cstheme="minorBidi"/>
        </w:rPr>
        <w:t xml:space="preserve"> </w:t>
      </w:r>
      <w:r w:rsidR="53B51375" w:rsidRPr="026C3D73">
        <w:rPr>
          <w:rFonts w:asciiTheme="minorHAnsi" w:hAnsiTheme="minorHAnsi" w:cstheme="minorBidi"/>
        </w:rPr>
        <w:t>wecarewevote.aha.org</w:t>
      </w:r>
    </w:p>
    <w:p w14:paraId="03E5270A" w14:textId="7B312EE0" w:rsidR="00FC295D" w:rsidRDefault="00FC295D" w:rsidP="026C3D73">
      <w:pPr>
        <w:pStyle w:val="BodyText"/>
        <w:numPr>
          <w:ilvl w:val="0"/>
          <w:numId w:val="8"/>
        </w:numPr>
        <w:rPr>
          <w:rFonts w:asciiTheme="minorHAnsi" w:eastAsiaTheme="minorEastAsia" w:hAnsiTheme="minorHAnsi" w:cstheme="minorBidi"/>
        </w:rPr>
      </w:pPr>
      <w:r w:rsidRPr="026C3D73">
        <w:rPr>
          <w:rFonts w:asciiTheme="minorHAnsi" w:hAnsiTheme="minorHAnsi" w:cstheme="minorBidi"/>
        </w:rPr>
        <w:t>Are you registered to vote? Check your state’s registration deadline and make sure you’re prepared to make your voice heard</w:t>
      </w:r>
      <w:r w:rsidR="00BC54F0" w:rsidRPr="026C3D73">
        <w:rPr>
          <w:rFonts w:asciiTheme="minorHAnsi" w:hAnsiTheme="minorHAnsi" w:cstheme="minorBidi"/>
        </w:rPr>
        <w:t xml:space="preserve">. </w:t>
      </w:r>
      <w:r w:rsidR="00065A26" w:rsidRPr="026C3D73">
        <w:rPr>
          <w:rFonts w:asciiTheme="minorHAnsi" w:hAnsiTheme="minorHAnsi" w:cstheme="minorBidi"/>
        </w:rPr>
        <w:t>#wecarewevote</w:t>
      </w:r>
      <w:r w:rsidR="7DB406CF" w:rsidRPr="026C3D73">
        <w:rPr>
          <w:rFonts w:asciiTheme="minorHAnsi" w:hAnsiTheme="minorHAnsi" w:cstheme="minorBidi"/>
        </w:rPr>
        <w:t xml:space="preserve"> </w:t>
      </w:r>
      <w:hyperlink r:id="rId19">
        <w:r w:rsidR="7DB406CF" w:rsidRPr="026C3D73">
          <w:rPr>
            <w:rStyle w:val="Hyperlink"/>
            <w:rFonts w:asciiTheme="minorHAnsi" w:hAnsiTheme="minorHAnsi" w:cstheme="minorBidi"/>
          </w:rPr>
          <w:t>ballotready.org</w:t>
        </w:r>
      </w:hyperlink>
      <w:r w:rsidR="7DB406CF" w:rsidRPr="026C3D73">
        <w:rPr>
          <w:rFonts w:asciiTheme="minorHAnsi" w:hAnsiTheme="minorHAnsi" w:cstheme="minorBidi"/>
        </w:rPr>
        <w:t xml:space="preserve"> </w:t>
      </w:r>
    </w:p>
    <w:p w14:paraId="37D019FE" w14:textId="747F4DD0" w:rsidR="00095488" w:rsidRDefault="00FC295D" w:rsidP="026C3D73">
      <w:pPr>
        <w:pStyle w:val="BodyText"/>
        <w:numPr>
          <w:ilvl w:val="0"/>
          <w:numId w:val="8"/>
        </w:numPr>
        <w:rPr>
          <w:rFonts w:asciiTheme="minorHAnsi" w:eastAsiaTheme="minorEastAsia" w:hAnsiTheme="minorHAnsi" w:cstheme="minorBidi"/>
        </w:rPr>
      </w:pPr>
      <w:r w:rsidRPr="026C3D73">
        <w:rPr>
          <w:rFonts w:asciiTheme="minorHAnsi" w:hAnsiTheme="minorHAnsi" w:cstheme="minorBidi"/>
        </w:rPr>
        <w:t>Do you know where your polli</w:t>
      </w:r>
      <w:r w:rsidR="00095488" w:rsidRPr="026C3D73">
        <w:rPr>
          <w:rFonts w:asciiTheme="minorHAnsi" w:hAnsiTheme="minorHAnsi" w:cstheme="minorBidi"/>
        </w:rPr>
        <w:t>ng place is?</w:t>
      </w:r>
      <w:r w:rsidR="00065A26" w:rsidRPr="026C3D73">
        <w:rPr>
          <w:rFonts w:asciiTheme="minorHAnsi" w:hAnsiTheme="minorHAnsi" w:cstheme="minorBidi"/>
        </w:rPr>
        <w:t xml:space="preserve"> Do you know when your state’s registration deadline is?</w:t>
      </w:r>
      <w:r w:rsidR="106397DA" w:rsidRPr="026C3D73">
        <w:rPr>
          <w:rFonts w:asciiTheme="minorHAnsi" w:hAnsiTheme="minorHAnsi" w:cstheme="minorBidi"/>
        </w:rPr>
        <w:t xml:space="preserve"> Do you know who is on your voting ballot?</w:t>
      </w:r>
      <w:r w:rsidR="00065A26" w:rsidRPr="026C3D73">
        <w:rPr>
          <w:rFonts w:asciiTheme="minorHAnsi" w:hAnsiTheme="minorHAnsi" w:cstheme="minorBidi"/>
        </w:rPr>
        <w:t xml:space="preserve"> </w:t>
      </w:r>
      <w:r w:rsidR="3BCF6A9E" w:rsidRPr="026C3D73">
        <w:rPr>
          <w:rFonts w:asciiTheme="minorHAnsi" w:hAnsiTheme="minorHAnsi" w:cstheme="minorBidi"/>
        </w:rPr>
        <w:t xml:space="preserve">The 2022 midterm </w:t>
      </w:r>
      <w:proofErr w:type="gramStart"/>
      <w:r w:rsidR="3BCF6A9E" w:rsidRPr="026C3D73">
        <w:rPr>
          <w:rFonts w:asciiTheme="minorHAnsi" w:hAnsiTheme="minorHAnsi" w:cstheme="minorBidi"/>
        </w:rPr>
        <w:t>election day</w:t>
      </w:r>
      <w:proofErr w:type="gramEnd"/>
      <w:r w:rsidR="00065A26" w:rsidRPr="026C3D73">
        <w:rPr>
          <w:rFonts w:asciiTheme="minorHAnsi" w:hAnsiTheme="minorHAnsi" w:cstheme="minorBidi"/>
        </w:rPr>
        <w:t xml:space="preserve"> is coming soon, make sure you’re ready to make your voice heard.</w:t>
      </w:r>
      <w:r w:rsidR="00095488" w:rsidRPr="026C3D73">
        <w:rPr>
          <w:rFonts w:asciiTheme="minorHAnsi" w:hAnsiTheme="minorHAnsi" w:cstheme="minorBidi"/>
        </w:rPr>
        <w:t xml:space="preserve"> </w:t>
      </w:r>
      <w:r w:rsidR="00065A26" w:rsidRPr="026C3D73">
        <w:rPr>
          <w:rFonts w:asciiTheme="minorHAnsi" w:hAnsiTheme="minorHAnsi" w:cstheme="minorBidi"/>
        </w:rPr>
        <w:t xml:space="preserve"> #wecarewevote</w:t>
      </w:r>
      <w:r w:rsidR="54EAE14D" w:rsidRPr="026C3D73">
        <w:rPr>
          <w:rFonts w:asciiTheme="minorHAnsi" w:hAnsiTheme="minorHAnsi" w:cstheme="minorBidi"/>
        </w:rPr>
        <w:t xml:space="preserve"> </w:t>
      </w:r>
      <w:hyperlink r:id="rId20">
        <w:r w:rsidR="54EAE14D" w:rsidRPr="026C3D73">
          <w:rPr>
            <w:rStyle w:val="Hyperlink"/>
            <w:rFonts w:asciiTheme="minorHAnsi" w:hAnsiTheme="minorHAnsi" w:cstheme="minorBidi"/>
          </w:rPr>
          <w:t>wecarewevote.aha.org</w:t>
        </w:r>
      </w:hyperlink>
    </w:p>
    <w:p w14:paraId="029D6EEE" w14:textId="65602571" w:rsidR="00065A26" w:rsidRDefault="00095488" w:rsidP="026C3D73">
      <w:pPr>
        <w:pStyle w:val="BodyText"/>
        <w:numPr>
          <w:ilvl w:val="0"/>
          <w:numId w:val="8"/>
        </w:numPr>
        <w:rPr>
          <w:rFonts w:asciiTheme="minorHAnsi" w:hAnsiTheme="minorHAnsi" w:cstheme="minorBidi"/>
        </w:rPr>
      </w:pPr>
      <w:r w:rsidRPr="026C3D73">
        <w:rPr>
          <w:rFonts w:asciiTheme="minorHAnsi" w:hAnsiTheme="minorHAnsi" w:cstheme="minorBidi"/>
        </w:rPr>
        <w:t>Make sure you’re registered vote and committed to making your voice heard in th</w:t>
      </w:r>
      <w:r w:rsidR="112BDEB0" w:rsidRPr="026C3D73">
        <w:rPr>
          <w:rFonts w:asciiTheme="minorHAnsi" w:hAnsiTheme="minorHAnsi" w:cstheme="minorBidi"/>
        </w:rPr>
        <w:t>e 2022 midterm</w:t>
      </w:r>
      <w:r w:rsidRPr="026C3D73">
        <w:rPr>
          <w:rFonts w:asciiTheme="minorHAnsi" w:hAnsiTheme="minorHAnsi" w:cstheme="minorBidi"/>
        </w:rPr>
        <w:t xml:space="preserve"> election. </w:t>
      </w:r>
      <w:hyperlink r:id="rId21">
        <w:r w:rsidRPr="026C3D73">
          <w:rPr>
            <w:rStyle w:val="Hyperlink"/>
            <w:rFonts w:asciiTheme="minorHAnsi" w:hAnsiTheme="minorHAnsi" w:cstheme="minorBidi"/>
          </w:rPr>
          <w:t>wecarewevote.aha.org</w:t>
        </w:r>
      </w:hyperlink>
      <w:r w:rsidRPr="026C3D73">
        <w:rPr>
          <w:rFonts w:asciiTheme="minorHAnsi" w:hAnsiTheme="minorHAnsi" w:cstheme="minorBidi"/>
        </w:rPr>
        <w:t xml:space="preserve"> #wecarewevote </w:t>
      </w:r>
    </w:p>
    <w:p w14:paraId="16D6A39C" w14:textId="0720A96F" w:rsidR="00FC295D" w:rsidRDefault="00065A26" w:rsidP="026C3D73">
      <w:pPr>
        <w:pStyle w:val="BodyText"/>
        <w:numPr>
          <w:ilvl w:val="0"/>
          <w:numId w:val="8"/>
        </w:numPr>
        <w:rPr>
          <w:rFonts w:asciiTheme="minorHAnsi" w:hAnsiTheme="minorHAnsi" w:cstheme="minorBidi"/>
        </w:rPr>
      </w:pPr>
      <w:r w:rsidRPr="026C3D73">
        <w:rPr>
          <w:rFonts w:asciiTheme="minorHAnsi" w:hAnsiTheme="minorHAnsi" w:cstheme="minorBidi"/>
        </w:rPr>
        <w:t>Make sure you’re familiar with your state’s ru</w:t>
      </w:r>
      <w:r w:rsidR="00FC295D" w:rsidRPr="026C3D73">
        <w:rPr>
          <w:rFonts w:asciiTheme="minorHAnsi" w:hAnsiTheme="minorHAnsi" w:cstheme="minorBidi"/>
        </w:rPr>
        <w:t xml:space="preserve">les on voting and </w:t>
      </w:r>
      <w:r w:rsidRPr="026C3D73">
        <w:rPr>
          <w:rFonts w:asciiTheme="minorHAnsi" w:hAnsiTheme="minorHAnsi" w:cstheme="minorBidi"/>
        </w:rPr>
        <w:t xml:space="preserve">your local </w:t>
      </w:r>
      <w:r w:rsidR="00FC295D" w:rsidRPr="026C3D73">
        <w:rPr>
          <w:rFonts w:asciiTheme="minorHAnsi" w:hAnsiTheme="minorHAnsi" w:cstheme="minorBidi"/>
        </w:rPr>
        <w:t xml:space="preserve">poll opening and closing </w:t>
      </w:r>
      <w:r w:rsidRPr="026C3D73">
        <w:rPr>
          <w:rFonts w:asciiTheme="minorHAnsi" w:hAnsiTheme="minorHAnsi" w:cstheme="minorBidi"/>
        </w:rPr>
        <w:t xml:space="preserve">times. Visit </w:t>
      </w:r>
      <w:hyperlink r:id="rId22">
        <w:r w:rsidR="7AFDD132" w:rsidRPr="026C3D73">
          <w:rPr>
            <w:rStyle w:val="Hyperlink"/>
            <w:rFonts w:asciiTheme="minorHAnsi" w:hAnsiTheme="minorHAnsi" w:cstheme="minorBidi"/>
          </w:rPr>
          <w:t>vote.gov</w:t>
        </w:r>
      </w:hyperlink>
      <w:r w:rsidR="7AFDD132" w:rsidRPr="026C3D73">
        <w:rPr>
          <w:rFonts w:asciiTheme="minorHAnsi" w:hAnsiTheme="minorHAnsi" w:cstheme="minorBidi"/>
        </w:rPr>
        <w:t xml:space="preserve"> </w:t>
      </w:r>
      <w:r w:rsidRPr="026C3D73">
        <w:rPr>
          <w:rFonts w:asciiTheme="minorHAnsi" w:hAnsiTheme="minorHAnsi" w:cstheme="minorBidi"/>
        </w:rPr>
        <w:t xml:space="preserve">for more. </w:t>
      </w:r>
      <w:r w:rsidR="00FC295D" w:rsidRPr="026C3D73">
        <w:rPr>
          <w:rFonts w:asciiTheme="minorHAnsi" w:hAnsiTheme="minorHAnsi" w:cstheme="minorBidi"/>
        </w:rPr>
        <w:t>And don’t forget to vote</w:t>
      </w:r>
      <w:r w:rsidR="00BC54F0" w:rsidRPr="026C3D73">
        <w:rPr>
          <w:rFonts w:asciiTheme="minorHAnsi" w:hAnsiTheme="minorHAnsi" w:cstheme="minorBidi"/>
        </w:rPr>
        <w:t>!</w:t>
      </w:r>
      <w:r w:rsidRPr="026C3D73">
        <w:rPr>
          <w:rFonts w:asciiTheme="minorHAnsi" w:hAnsiTheme="minorHAnsi" w:cstheme="minorBidi"/>
        </w:rPr>
        <w:t xml:space="preserve"> #wecarewevote</w:t>
      </w:r>
    </w:p>
    <w:p w14:paraId="77F0E0B8" w14:textId="613E4B89" w:rsidR="00B87CD4" w:rsidRDefault="00BD7615" w:rsidP="00095488">
      <w:pPr>
        <w:pStyle w:val="BodyText"/>
        <w:rPr>
          <w:rFonts w:asciiTheme="minorHAnsi" w:hAnsiTheme="minorHAnsi" w:cstheme="minorHAnsi"/>
          <w:b/>
        </w:rPr>
      </w:pPr>
      <w:r w:rsidRPr="00BD7615">
        <w:rPr>
          <w:rFonts w:asciiTheme="minorHAnsi" w:hAnsiTheme="minorHAnsi" w:cstheme="minorHAnsi"/>
        </w:rPr>
        <w:t xml:space="preserve">    </w:t>
      </w:r>
    </w:p>
    <w:p w14:paraId="298EC029" w14:textId="77777777" w:rsidR="00453696" w:rsidRDefault="004536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009425B" w14:textId="170EB051" w:rsidR="00B74727" w:rsidRDefault="00BA5D41" w:rsidP="00BA5D41">
      <w:pPr>
        <w:pStyle w:val="BodyText"/>
        <w:rPr>
          <w:rFonts w:asciiTheme="minorHAnsi" w:hAnsiTheme="minorHAnsi" w:cstheme="minorHAnsi"/>
          <w:b/>
        </w:rPr>
      </w:pPr>
      <w:r w:rsidRPr="005D37E4">
        <w:rPr>
          <w:rFonts w:asciiTheme="minorHAnsi" w:hAnsiTheme="minorHAnsi" w:cstheme="minorHAnsi"/>
          <w:b/>
        </w:rPr>
        <w:lastRenderedPageBreak/>
        <w:t>Graphics</w:t>
      </w:r>
    </w:p>
    <w:p w14:paraId="39CFAC6B" w14:textId="00432363" w:rsidR="00333E69" w:rsidRDefault="00333E69" w:rsidP="57FDE4EE">
      <w:pPr>
        <w:pStyle w:val="BodyText"/>
        <w:rPr>
          <w:b/>
          <w:bCs/>
        </w:rPr>
      </w:pPr>
    </w:p>
    <w:p w14:paraId="6AD1E1A1" w14:textId="77777777" w:rsidR="00453696" w:rsidRDefault="00453696" w:rsidP="00BA5D41">
      <w:pPr>
        <w:pStyle w:val="Body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bidi="ar-SA"/>
        </w:rPr>
        <w:drawing>
          <wp:inline distT="0" distB="0" distL="0" distR="0" wp14:anchorId="7B8650F4" wp14:editId="088FEB87">
            <wp:extent cx="4296010" cy="2238375"/>
            <wp:effectExtent l="0" t="0" r="9525" b="0"/>
            <wp:docPr id="4" name="Picture 4" descr="C:\Users\RBurdick\AppData\Local\Microsoft\Windows\INetCache\Content.Word\twitter-wcwv-2020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Burdick\AppData\Local\Microsoft\Windows\INetCache\Content.Word\twitter-wcwv-2020-v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65" cy="224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D872" w14:textId="5099FF4C" w:rsidR="00453696" w:rsidRDefault="00453696" w:rsidP="00BA5D41">
      <w:pPr>
        <w:pStyle w:val="BodyText"/>
      </w:pPr>
    </w:p>
    <w:p w14:paraId="4B0573A5" w14:textId="057B5EC1" w:rsidR="00453696" w:rsidRDefault="005B1C73" w:rsidP="00BA5D41">
      <w:pPr>
        <w:pStyle w:val="Body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pict w14:anchorId="50EFBC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79.05pt">
            <v:imagedata r:id="rId24" o:title="twitter-wcwv-2020-v2"/>
          </v:shape>
        </w:pict>
      </w:r>
    </w:p>
    <w:p w14:paraId="2645BAC8" w14:textId="77777777" w:rsidR="00453696" w:rsidRDefault="00453696" w:rsidP="00BA5D41">
      <w:pPr>
        <w:pStyle w:val="BodyText"/>
        <w:rPr>
          <w:rFonts w:asciiTheme="minorHAnsi" w:hAnsiTheme="minorHAnsi" w:cstheme="minorHAnsi"/>
          <w:i/>
        </w:rPr>
      </w:pPr>
    </w:p>
    <w:p w14:paraId="3B1F6C65" w14:textId="31986708" w:rsidR="005D37E4" w:rsidRDefault="00453696" w:rsidP="57FDE4EE">
      <w:pPr>
        <w:pStyle w:val="BodyText"/>
        <w:rPr>
          <w:rFonts w:asciiTheme="minorHAnsi" w:hAnsiTheme="minorHAnsi" w:cstheme="minorBidi"/>
        </w:rPr>
      </w:pPr>
      <w:r>
        <w:rPr>
          <w:noProof/>
          <w:lang w:bidi="ar-SA"/>
        </w:rPr>
        <w:drawing>
          <wp:inline distT="0" distB="0" distL="0" distR="0" wp14:anchorId="3F3A80A5" wp14:editId="57FDE4EE">
            <wp:extent cx="3048000" cy="3048000"/>
            <wp:effectExtent l="0" t="0" r="0" b="0"/>
            <wp:docPr id="1" name="Picture 1" descr="C:\Users\RBurdick\AppData\Local\Microsoft\Windows\INetCache\Content.Word\facebook-wcwv-2020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FDE4EE">
        <w:rPr>
          <w:rFonts w:asciiTheme="minorHAnsi" w:hAnsiTheme="minorHAnsi" w:cstheme="minorBidi"/>
        </w:rPr>
        <w:t xml:space="preserve">      </w:t>
      </w:r>
      <w:r>
        <w:rPr>
          <w:noProof/>
          <w:lang w:bidi="ar-SA"/>
        </w:rPr>
        <w:drawing>
          <wp:inline distT="0" distB="0" distL="0" distR="0" wp14:anchorId="18081517" wp14:editId="1F60359F">
            <wp:extent cx="3057525" cy="3057525"/>
            <wp:effectExtent l="0" t="0" r="9525" b="9525"/>
            <wp:docPr id="3" name="Picture 3" descr="C:\Users\RBurdick\AppData\Local\Microsoft\Windows\INetCache\Content.Word\facebook-wcwv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7E4" w:rsidSect="00A30920">
      <w:headerReference w:type="default" r:id="rId27"/>
      <w:pgSz w:w="12240" w:h="15840"/>
      <w:pgMar w:top="720" w:right="720" w:bottom="720" w:left="720" w:header="720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B87C" w14:textId="77777777" w:rsidR="00DC59E8" w:rsidRDefault="00DC59E8">
      <w:r>
        <w:separator/>
      </w:r>
    </w:p>
  </w:endnote>
  <w:endnote w:type="continuationSeparator" w:id="0">
    <w:p w14:paraId="25F81CD3" w14:textId="77777777" w:rsidR="00DC59E8" w:rsidRDefault="00D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8384" w14:textId="77777777" w:rsidR="00DC59E8" w:rsidRDefault="00DC59E8">
      <w:r>
        <w:separator/>
      </w:r>
    </w:p>
  </w:footnote>
  <w:footnote w:type="continuationSeparator" w:id="0">
    <w:p w14:paraId="68230FBA" w14:textId="77777777" w:rsidR="00DC59E8" w:rsidRDefault="00DC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746" w14:textId="45D79A40" w:rsidR="00B74727" w:rsidRDefault="00B7472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03B"/>
    <w:multiLevelType w:val="hybridMultilevel"/>
    <w:tmpl w:val="D188CEAE"/>
    <w:lvl w:ilvl="0" w:tplc="7A9E6254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842A73A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en-US"/>
      </w:rPr>
    </w:lvl>
    <w:lvl w:ilvl="2" w:tplc="F000B322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en-US"/>
      </w:rPr>
    </w:lvl>
    <w:lvl w:ilvl="3" w:tplc="9C80897C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en-US"/>
      </w:rPr>
    </w:lvl>
    <w:lvl w:ilvl="4" w:tplc="C53C48B2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en-US"/>
      </w:rPr>
    </w:lvl>
    <w:lvl w:ilvl="5" w:tplc="6B680C8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0EAC587E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en-US"/>
      </w:rPr>
    </w:lvl>
    <w:lvl w:ilvl="7" w:tplc="5CF0C356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en-US"/>
      </w:rPr>
    </w:lvl>
    <w:lvl w:ilvl="8" w:tplc="5F84A20E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7B82345"/>
    <w:multiLevelType w:val="hybridMultilevel"/>
    <w:tmpl w:val="973E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7F06"/>
    <w:multiLevelType w:val="hybridMultilevel"/>
    <w:tmpl w:val="B11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BBE"/>
    <w:multiLevelType w:val="hybridMultilevel"/>
    <w:tmpl w:val="DAF8DB6A"/>
    <w:lvl w:ilvl="0" w:tplc="39B2C478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070A"/>
    <w:multiLevelType w:val="hybridMultilevel"/>
    <w:tmpl w:val="88B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6DCB"/>
    <w:multiLevelType w:val="hybridMultilevel"/>
    <w:tmpl w:val="84DE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3114A"/>
    <w:multiLevelType w:val="hybridMultilevel"/>
    <w:tmpl w:val="01C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067B"/>
    <w:multiLevelType w:val="hybridMultilevel"/>
    <w:tmpl w:val="3FF27A84"/>
    <w:lvl w:ilvl="0" w:tplc="34A8846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27"/>
    <w:rsid w:val="00051F5B"/>
    <w:rsid w:val="00065A26"/>
    <w:rsid w:val="0008076E"/>
    <w:rsid w:val="00095488"/>
    <w:rsid w:val="00114B33"/>
    <w:rsid w:val="00183FB9"/>
    <w:rsid w:val="00197CFB"/>
    <w:rsid w:val="001A4C1C"/>
    <w:rsid w:val="001B0C8E"/>
    <w:rsid w:val="001F7E2B"/>
    <w:rsid w:val="00254440"/>
    <w:rsid w:val="002B3996"/>
    <w:rsid w:val="002B652B"/>
    <w:rsid w:val="00320411"/>
    <w:rsid w:val="00333E69"/>
    <w:rsid w:val="003B522C"/>
    <w:rsid w:val="00413EC7"/>
    <w:rsid w:val="004356EA"/>
    <w:rsid w:val="00453696"/>
    <w:rsid w:val="004D083E"/>
    <w:rsid w:val="00507AE0"/>
    <w:rsid w:val="00544171"/>
    <w:rsid w:val="0055719E"/>
    <w:rsid w:val="0056206F"/>
    <w:rsid w:val="0058736A"/>
    <w:rsid w:val="00595A25"/>
    <w:rsid w:val="005B1C73"/>
    <w:rsid w:val="005B4AAF"/>
    <w:rsid w:val="005D37E4"/>
    <w:rsid w:val="005E3547"/>
    <w:rsid w:val="005E7E87"/>
    <w:rsid w:val="00635093"/>
    <w:rsid w:val="00636EC7"/>
    <w:rsid w:val="00696DE8"/>
    <w:rsid w:val="006A10AA"/>
    <w:rsid w:val="006A52C4"/>
    <w:rsid w:val="007A3A73"/>
    <w:rsid w:val="007A57E2"/>
    <w:rsid w:val="007B32E9"/>
    <w:rsid w:val="007D48AC"/>
    <w:rsid w:val="00846531"/>
    <w:rsid w:val="0085212E"/>
    <w:rsid w:val="00873BB6"/>
    <w:rsid w:val="00877CEF"/>
    <w:rsid w:val="008D48C2"/>
    <w:rsid w:val="008F3C60"/>
    <w:rsid w:val="009034AA"/>
    <w:rsid w:val="00950E48"/>
    <w:rsid w:val="00965DDF"/>
    <w:rsid w:val="009822B9"/>
    <w:rsid w:val="009B341E"/>
    <w:rsid w:val="009C1247"/>
    <w:rsid w:val="00A0046E"/>
    <w:rsid w:val="00A05512"/>
    <w:rsid w:val="00A30920"/>
    <w:rsid w:val="00A438A3"/>
    <w:rsid w:val="00AB4FD2"/>
    <w:rsid w:val="00B31FCB"/>
    <w:rsid w:val="00B73165"/>
    <w:rsid w:val="00B74727"/>
    <w:rsid w:val="00B87CD4"/>
    <w:rsid w:val="00BA5D41"/>
    <w:rsid w:val="00BB7199"/>
    <w:rsid w:val="00BC54F0"/>
    <w:rsid w:val="00BD7615"/>
    <w:rsid w:val="00BF2ACB"/>
    <w:rsid w:val="00C170C7"/>
    <w:rsid w:val="00C73C83"/>
    <w:rsid w:val="00CA0FEB"/>
    <w:rsid w:val="00CA2AB6"/>
    <w:rsid w:val="00D02F32"/>
    <w:rsid w:val="00D17153"/>
    <w:rsid w:val="00D233ED"/>
    <w:rsid w:val="00D266A2"/>
    <w:rsid w:val="00D4302D"/>
    <w:rsid w:val="00D55839"/>
    <w:rsid w:val="00D64538"/>
    <w:rsid w:val="00D9776D"/>
    <w:rsid w:val="00DA46CA"/>
    <w:rsid w:val="00DC59E8"/>
    <w:rsid w:val="00DE2257"/>
    <w:rsid w:val="00DF05AC"/>
    <w:rsid w:val="00DF2EB1"/>
    <w:rsid w:val="00E176D4"/>
    <w:rsid w:val="00E34D2A"/>
    <w:rsid w:val="00E6318E"/>
    <w:rsid w:val="00EC1141"/>
    <w:rsid w:val="00EE2595"/>
    <w:rsid w:val="00F15F7E"/>
    <w:rsid w:val="00F20697"/>
    <w:rsid w:val="00F3346E"/>
    <w:rsid w:val="00F40889"/>
    <w:rsid w:val="00F41286"/>
    <w:rsid w:val="00FC295D"/>
    <w:rsid w:val="00FD31A2"/>
    <w:rsid w:val="00FD4ADF"/>
    <w:rsid w:val="026C3D73"/>
    <w:rsid w:val="040D5E7C"/>
    <w:rsid w:val="0AD3CCFC"/>
    <w:rsid w:val="0C431003"/>
    <w:rsid w:val="0DA631DF"/>
    <w:rsid w:val="0E90D396"/>
    <w:rsid w:val="106397DA"/>
    <w:rsid w:val="112BDEB0"/>
    <w:rsid w:val="129ED671"/>
    <w:rsid w:val="15F3FC3B"/>
    <w:rsid w:val="166CA7BA"/>
    <w:rsid w:val="16844710"/>
    <w:rsid w:val="182F55C1"/>
    <w:rsid w:val="1B6AB87F"/>
    <w:rsid w:val="1DB091EC"/>
    <w:rsid w:val="1F7C0C88"/>
    <w:rsid w:val="22DF99DD"/>
    <w:rsid w:val="27E115F5"/>
    <w:rsid w:val="289C5CE7"/>
    <w:rsid w:val="2B9A6235"/>
    <w:rsid w:val="2F78C86C"/>
    <w:rsid w:val="304F74EB"/>
    <w:rsid w:val="30718708"/>
    <w:rsid w:val="30EB2003"/>
    <w:rsid w:val="32DAEB93"/>
    <w:rsid w:val="3422C0C5"/>
    <w:rsid w:val="347CD776"/>
    <w:rsid w:val="36B4F9FA"/>
    <w:rsid w:val="38F631E8"/>
    <w:rsid w:val="39705BE0"/>
    <w:rsid w:val="397D4220"/>
    <w:rsid w:val="3B785F36"/>
    <w:rsid w:val="3B886B1D"/>
    <w:rsid w:val="3BCF6A9E"/>
    <w:rsid w:val="3D476F81"/>
    <w:rsid w:val="3F7006D3"/>
    <w:rsid w:val="4042B3E3"/>
    <w:rsid w:val="43C7391A"/>
    <w:rsid w:val="4440D215"/>
    <w:rsid w:val="45064A7B"/>
    <w:rsid w:val="47B58886"/>
    <w:rsid w:val="4AB01399"/>
    <w:rsid w:val="4ADF515A"/>
    <w:rsid w:val="52286426"/>
    <w:rsid w:val="53B51375"/>
    <w:rsid w:val="54EAE14D"/>
    <w:rsid w:val="5657B669"/>
    <w:rsid w:val="57FDE4EE"/>
    <w:rsid w:val="5826CA4F"/>
    <w:rsid w:val="59884AE2"/>
    <w:rsid w:val="5FB97C70"/>
    <w:rsid w:val="6240E5D0"/>
    <w:rsid w:val="63D92961"/>
    <w:rsid w:val="64DECE22"/>
    <w:rsid w:val="650E2093"/>
    <w:rsid w:val="6547B43F"/>
    <w:rsid w:val="6BE43B46"/>
    <w:rsid w:val="6EE0FDAE"/>
    <w:rsid w:val="7178A066"/>
    <w:rsid w:val="77BEB516"/>
    <w:rsid w:val="77FCA470"/>
    <w:rsid w:val="79701361"/>
    <w:rsid w:val="7AFDD132"/>
    <w:rsid w:val="7DB406CF"/>
    <w:rsid w:val="7E29FFD7"/>
    <w:rsid w:val="7E5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B76C"/>
  <w15:docId w15:val="{80E87058-F527-40D7-9E9C-DC2F767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9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9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D3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25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6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6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E34D2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22B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62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06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1416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9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68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44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459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273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9720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6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341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3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69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carewevote.aha.org" TargetMode="External"/><Relationship Id="rId18" Type="http://schemas.openxmlformats.org/officeDocument/2006/relationships/hyperlink" Target="http://wecarewevote.aha.org" TargetMode="External"/><Relationship Id="rId26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hyperlink" Target="http://wecarewevote.aha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ecarewevote.aha.org" TargetMode="External"/><Relationship Id="rId17" Type="http://schemas.openxmlformats.org/officeDocument/2006/relationships/hyperlink" Target="http://wecarewevote.aha.org" TargetMode="External"/><Relationship Id="rId25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://wecarewevote.aha.org" TargetMode="External"/><Relationship Id="rId20" Type="http://schemas.openxmlformats.org/officeDocument/2006/relationships/hyperlink" Target="http://wecarewevote.ah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://ballotready.org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ballotready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ote.gov" TargetMode="External"/><Relationship Id="rId22" Type="http://schemas.openxmlformats.org/officeDocument/2006/relationships/hyperlink" Target="http://vote.gov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578FAF6EE844D9ECB6DACDC2FB480" ma:contentTypeVersion="13" ma:contentTypeDescription="Create a new document." ma:contentTypeScope="" ma:versionID="957cc2f35d5595c66bd62d07b2450343">
  <xsd:schema xmlns:xsd="http://www.w3.org/2001/XMLSchema" xmlns:xs="http://www.w3.org/2001/XMLSchema" xmlns:p="http://schemas.microsoft.com/office/2006/metadata/properties" xmlns:ns3="aa504719-19ca-4ceb-8924-35080b1772df" xmlns:ns4="fb09da8c-542e-4d2b-94e9-cc325dd7d5bd" targetNamespace="http://schemas.microsoft.com/office/2006/metadata/properties" ma:root="true" ma:fieldsID="32aa127d025bae0f7466f1ae68ff8183" ns3:_="" ns4:_="">
    <xsd:import namespace="aa504719-19ca-4ceb-8924-35080b1772df"/>
    <xsd:import namespace="fb09da8c-542e-4d2b-94e9-cc325dd7d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4719-19ca-4ceb-8924-35080b177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da8c-542e-4d2b-94e9-cc325dd7d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F546-E6AD-4DA4-9B19-CC04501FC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DA362-3E0B-4F3F-B5D7-CE0C185E7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EF80C-B33C-43A5-B21A-0BF2E4D1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04719-19ca-4ceb-8924-35080b1772df"/>
    <ds:schemaRef ds:uri="fb09da8c-542e-4d2b-94e9-cc325dd7d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46A91-AA26-4BC8-B6EB-C9F3FB72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>American Hospital Association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Carly</dc:creator>
  <cp:lastModifiedBy>Daigle, Matt</cp:lastModifiedBy>
  <cp:revision>7</cp:revision>
  <dcterms:created xsi:type="dcterms:W3CDTF">2020-09-08T15:41:00Z</dcterms:created>
  <dcterms:modified xsi:type="dcterms:W3CDTF">2022-09-01T22:34:00Z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2020-06-22T00:00:00Z</vt:filetime>
  </property>
  <property fmtid="{D5CDD505-2E9C-101B-9397-08002B2CF9AE}" pid="5" name="ContentTypeId">
    <vt:lpwstr>0x010100F64578FAF6EE844D9ECB6DACDC2FB480</vt:lpwstr>
  </property>
</Properties>
</file>